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52" w:rsidRDefault="00F47D91">
      <w:pPr>
        <w:rPr>
          <w:rFonts w:hint="eastAsia"/>
        </w:rPr>
      </w:pPr>
      <w:r>
        <w:rPr>
          <w:rFonts w:hint="eastAsia"/>
        </w:rPr>
        <w:t>The First Rule</w:t>
      </w:r>
    </w:p>
    <w:p w:rsidR="00F47D91" w:rsidRDefault="00F47D91">
      <w:r>
        <w:t>Of Sinhalese</w:t>
      </w:r>
    </w:p>
    <w:p w:rsidR="00F47D91" w:rsidRDefault="00F47D91">
      <w:r>
        <w:t>Architecture</w:t>
      </w:r>
    </w:p>
    <w:p w:rsidR="00F47D91" w:rsidRDefault="00F47D91"/>
    <w:p w:rsidR="00F47D91" w:rsidRDefault="00F47D91"/>
    <w:p w:rsidR="00F47D91" w:rsidRDefault="00F47D91">
      <w:r>
        <w:t>Never build three doors in a straight line</w:t>
      </w:r>
    </w:p>
    <w:p w:rsidR="00F47D91" w:rsidRDefault="00F47D91"/>
    <w:p w:rsidR="00F47D91" w:rsidRDefault="00F47D91">
      <w:r>
        <w:t xml:space="preserve">A devil might rush </w:t>
      </w:r>
    </w:p>
    <w:p w:rsidR="00F47D91" w:rsidRDefault="00F47D91">
      <w:r>
        <w:t>Through them</w:t>
      </w:r>
    </w:p>
    <w:p w:rsidR="00F47D91" w:rsidRDefault="00F47D91">
      <w:r>
        <w:t>Deep into your house,</w:t>
      </w:r>
    </w:p>
    <w:p w:rsidR="00F47D91" w:rsidRDefault="00F47D91">
      <w:r>
        <w:t>Into your life.</w:t>
      </w:r>
      <w:bookmarkStart w:id="0" w:name="_GoBack"/>
      <w:bookmarkEnd w:id="0"/>
    </w:p>
    <w:sectPr w:rsidR="00F47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91"/>
    <w:rsid w:val="000A7852"/>
    <w:rsid w:val="00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7BC0"/>
  <w15:chartTrackingRefBased/>
  <w15:docId w15:val="{A3DA8F96-C564-4119-9CE2-AD05551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2019-06-17T05:48:00Z</dcterms:created>
  <dcterms:modified xsi:type="dcterms:W3CDTF">2019-06-17T05:49:00Z</dcterms:modified>
</cp:coreProperties>
</file>