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F0" w:rsidRPr="00A82E5B" w:rsidRDefault="00F71A6D">
      <w:pPr>
        <w:rPr>
          <w:rFonts w:ascii="Times New Roman" w:hAnsi="Times New Roman" w:cs="Times New Roman"/>
          <w:sz w:val="28"/>
          <w:szCs w:val="28"/>
        </w:rPr>
      </w:pPr>
      <w:r>
        <w:rPr>
          <w:rFonts w:ascii="Times New Roman" w:hAnsi="Times New Roman" w:cs="Times New Roman"/>
          <w:sz w:val="28"/>
          <w:szCs w:val="28"/>
        </w:rPr>
        <w:t>Novel and Play week 17</w:t>
      </w:r>
    </w:p>
    <w:p w:rsidR="00C979F0" w:rsidRDefault="00C979F0">
      <w:pPr>
        <w:rPr>
          <w:rFonts w:ascii="Times New Roman" w:hAnsi="Times New Roman" w:cs="Times New Roman"/>
          <w:sz w:val="28"/>
          <w:szCs w:val="28"/>
        </w:rPr>
      </w:pPr>
    </w:p>
    <w:p w:rsidR="00EB4989" w:rsidRPr="00A82E5B" w:rsidRDefault="00EB4989">
      <w:pPr>
        <w:rPr>
          <w:rFonts w:ascii="Times New Roman" w:hAnsi="Times New Roman" w:cs="Times New Roman"/>
          <w:sz w:val="28"/>
          <w:szCs w:val="28"/>
        </w:rPr>
      </w:pPr>
      <w:r>
        <w:rPr>
          <w:rFonts w:ascii="Times New Roman" w:hAnsi="Times New Roman" w:cs="Times New Roman"/>
          <w:sz w:val="28"/>
          <w:szCs w:val="28"/>
        </w:rPr>
        <w:t>“When I was very young I used to say ‘I’; later on I said ‘I and Mozart’; then ‘Mozart and I’; now I say ‘Mozart.’” (Charles Grounod)</w:t>
      </w:r>
    </w:p>
    <w:p w:rsidR="00F90EF4" w:rsidRPr="00A82E5B" w:rsidRDefault="00F90EF4">
      <w:pPr>
        <w:rPr>
          <w:rFonts w:ascii="Times New Roman" w:hAnsi="Times New Roman" w:cs="Times New Roman"/>
          <w:sz w:val="28"/>
          <w:szCs w:val="28"/>
        </w:rPr>
      </w:pPr>
    </w:p>
    <w:p w:rsidR="00F90EF4" w:rsidRPr="00A82E5B" w:rsidRDefault="00F90EF4">
      <w:pPr>
        <w:rPr>
          <w:rFonts w:ascii="Times New Roman" w:hAnsi="Times New Roman" w:cs="Times New Roman"/>
          <w:b/>
          <w:sz w:val="28"/>
          <w:szCs w:val="28"/>
          <w:bdr w:val="single" w:sz="4" w:space="0" w:color="auto"/>
        </w:rPr>
      </w:pPr>
      <w:r w:rsidRPr="00A82E5B">
        <w:rPr>
          <w:rFonts w:ascii="Times New Roman" w:hAnsi="Times New Roman" w:cs="Times New Roman"/>
          <w:b/>
          <w:sz w:val="28"/>
          <w:szCs w:val="28"/>
          <w:bdr w:val="single" w:sz="4" w:space="0" w:color="auto"/>
        </w:rPr>
        <w:t>Acting</w:t>
      </w:r>
    </w:p>
    <w:p w:rsidR="00F90EF4" w:rsidRDefault="00F90EF4">
      <w:pPr>
        <w:rPr>
          <w:rFonts w:ascii="Times New Roman" w:hAnsi="Times New Roman" w:cs="Times New Roman"/>
          <w:sz w:val="28"/>
          <w:szCs w:val="28"/>
        </w:rPr>
      </w:pPr>
    </w:p>
    <w:p w:rsidR="0078378E" w:rsidRPr="0078378E" w:rsidRDefault="0078378E">
      <w:pPr>
        <w:rPr>
          <w:rFonts w:ascii="Times New Roman" w:hAnsi="Times New Roman" w:cs="Times New Roman"/>
          <w:b/>
          <w:sz w:val="28"/>
          <w:szCs w:val="28"/>
        </w:rPr>
      </w:pPr>
      <w:r w:rsidRPr="0078378E">
        <w:rPr>
          <w:rFonts w:ascii="Times New Roman" w:hAnsi="Times New Roman" w:cs="Times New Roman" w:hint="eastAsia"/>
          <w:b/>
          <w:sz w:val="28"/>
          <w:szCs w:val="28"/>
        </w:rPr>
        <w:t>Ac</w:t>
      </w:r>
      <w:r w:rsidRPr="0078378E">
        <w:rPr>
          <w:rFonts w:ascii="Times New Roman" w:hAnsi="Times New Roman" w:cs="Times New Roman"/>
          <w:b/>
          <w:sz w:val="28"/>
          <w:szCs w:val="28"/>
        </w:rPr>
        <w:t xml:space="preserve">tors </w:t>
      </w:r>
      <w:r w:rsidRPr="0078378E">
        <w:rPr>
          <w:rFonts w:ascii="Times New Roman" w:hAnsi="Times New Roman" w:cs="Times New Roman"/>
          <w:b/>
          <w:sz w:val="28"/>
          <w:szCs w:val="28"/>
        </w:rPr>
        <w:sym w:font="Symbol" w:char="F0B9"/>
      </w:r>
      <w:r w:rsidRPr="0078378E">
        <w:rPr>
          <w:rFonts w:ascii="Times New Roman" w:hAnsi="Times New Roman" w:cs="Times New Roman"/>
          <w:b/>
          <w:sz w:val="28"/>
          <w:szCs w:val="28"/>
        </w:rPr>
        <w:t xml:space="preserve"> parrots</w:t>
      </w:r>
    </w:p>
    <w:p w:rsidR="0078378E" w:rsidRPr="00A82E5B" w:rsidRDefault="0078378E">
      <w:pPr>
        <w:rPr>
          <w:rFonts w:ascii="Times New Roman" w:hAnsi="Times New Roman" w:cs="Times New Roman"/>
          <w:sz w:val="28"/>
          <w:szCs w:val="28"/>
        </w:rPr>
      </w:pPr>
    </w:p>
    <w:p w:rsidR="00F90EF4" w:rsidRPr="00A82E5B" w:rsidRDefault="00EB6F42" w:rsidP="00F90EF4">
      <w:pPr>
        <w:rPr>
          <w:rFonts w:ascii="Times New Roman" w:hAnsi="Times New Roman" w:cs="Times New Roman"/>
          <w:sz w:val="28"/>
          <w:szCs w:val="28"/>
        </w:rPr>
      </w:pPr>
      <w:r w:rsidRPr="00A82E5B">
        <w:rPr>
          <w:rFonts w:ascii="Times New Roman" w:hAnsi="Times New Roman" w:cs="Times New Roman"/>
          <w:sz w:val="28"/>
          <w:szCs w:val="28"/>
        </w:rPr>
        <w:t xml:space="preserve">Michael Chekhov: “The desire and the ability to transform oneself are the very heart of the actor’s nature.” </w:t>
      </w:r>
      <w:r w:rsidRPr="00A82E5B">
        <w:rPr>
          <w:rFonts w:ascii="Times New Roman" w:hAnsi="Times New Roman" w:cs="Times New Roman"/>
          <w:sz w:val="28"/>
          <w:szCs w:val="28"/>
        </w:rPr>
        <w:sym w:font="Symbol" w:char="F0AB"/>
      </w:r>
      <w:r w:rsidR="00F90EF4" w:rsidRPr="00A82E5B">
        <w:rPr>
          <w:rFonts w:ascii="Times New Roman" w:hAnsi="Times New Roman" w:cs="Times New Roman"/>
          <w:sz w:val="28"/>
          <w:szCs w:val="28"/>
        </w:rPr>
        <w:t xml:space="preserve">Robert Edmund Jones: “Some actors have even made me feel at times that they were at heart a little bit ashamed of being actors.” </w:t>
      </w:r>
      <w:r w:rsidR="00F90EF4" w:rsidRPr="00A82E5B">
        <w:rPr>
          <w:rFonts w:ascii="Times New Roman" w:hAnsi="Times New Roman" w:cs="Times New Roman"/>
          <w:sz w:val="28"/>
          <w:szCs w:val="28"/>
        </w:rPr>
        <w:sym w:font="Symbol" w:char="F0AB"/>
      </w:r>
      <w:r w:rsidR="00F90EF4" w:rsidRPr="00A82E5B">
        <w:rPr>
          <w:rFonts w:ascii="Times New Roman" w:hAnsi="Times New Roman" w:cs="Times New Roman"/>
          <w:sz w:val="28"/>
          <w:szCs w:val="28"/>
        </w:rPr>
        <w:t xml:space="preserve"> a poor actor, who has lost his ability to observe real life. He must avoid clichés. He must learn not to act himself in his appearances on the stage.</w:t>
      </w:r>
    </w:p>
    <w:p w:rsidR="00F90EF4" w:rsidRDefault="00F90EF4">
      <w:pPr>
        <w:rPr>
          <w:rFonts w:ascii="Times New Roman" w:hAnsi="Times New Roman" w:cs="Times New Roman"/>
          <w:sz w:val="28"/>
          <w:szCs w:val="28"/>
        </w:rPr>
      </w:pPr>
    </w:p>
    <w:p w:rsidR="008C3549" w:rsidRDefault="008C3549">
      <w:pPr>
        <w:rPr>
          <w:rFonts w:ascii="Times New Roman" w:hAnsi="Times New Roman" w:cs="Times New Roman"/>
          <w:sz w:val="28"/>
          <w:szCs w:val="28"/>
        </w:rPr>
      </w:pPr>
      <w:r w:rsidRPr="0051412E">
        <w:rPr>
          <w:rFonts w:ascii="Times New Roman" w:hAnsi="Times New Roman" w:cs="Times New Roman"/>
          <w:b/>
          <w:sz w:val="28"/>
          <w:szCs w:val="28"/>
        </w:rPr>
        <w:t>Understand the dramatic text</w:t>
      </w:r>
      <w:r>
        <w:rPr>
          <w:rFonts w:ascii="Times New Roman" w:hAnsi="Times New Roman" w:cs="Times New Roman"/>
          <w:sz w:val="28"/>
          <w:szCs w:val="28"/>
        </w:rPr>
        <w:t xml:space="preserve">: reader </w:t>
      </w:r>
      <w:r>
        <w:rPr>
          <w:rFonts w:ascii="Times New Roman" w:hAnsi="Times New Roman" w:cs="Times New Roman"/>
          <w:sz w:val="28"/>
          <w:szCs w:val="28"/>
        </w:rPr>
        <w:sym w:font="Symbol" w:char="F0AB"/>
      </w:r>
      <w:r>
        <w:rPr>
          <w:rFonts w:ascii="Times New Roman" w:hAnsi="Times New Roman" w:cs="Times New Roman"/>
          <w:sz w:val="28"/>
          <w:szCs w:val="28"/>
        </w:rPr>
        <w:t xml:space="preserve"> actor</w:t>
      </w:r>
    </w:p>
    <w:p w:rsidR="008C3549" w:rsidRDefault="008C3549">
      <w:pPr>
        <w:rPr>
          <w:rFonts w:ascii="Times New Roman" w:hAnsi="Times New Roman" w:cs="Times New Roman"/>
          <w:sz w:val="28"/>
          <w:szCs w:val="28"/>
        </w:rPr>
      </w:pPr>
    </w:p>
    <w:p w:rsidR="00CB1945" w:rsidRPr="00DA23A1" w:rsidRDefault="00CB1945" w:rsidP="00CB1945">
      <w:pPr>
        <w:rPr>
          <w:rFonts w:ascii="Times New Roman" w:hAnsi="Times New Roman" w:cs="Times New Roman"/>
          <w:b/>
          <w:sz w:val="28"/>
          <w:szCs w:val="28"/>
        </w:rPr>
      </w:pPr>
      <w:r w:rsidRPr="00DA23A1">
        <w:rPr>
          <w:rFonts w:ascii="Times New Roman" w:hAnsi="Times New Roman" w:cs="Times New Roman" w:hint="eastAsia"/>
          <w:b/>
          <w:sz w:val="28"/>
          <w:szCs w:val="28"/>
        </w:rPr>
        <w:t>Stage</w:t>
      </w:r>
    </w:p>
    <w:p w:rsidR="00CB1945" w:rsidRPr="00DA23A1" w:rsidRDefault="00CB1945" w:rsidP="00CB1945">
      <w:pPr>
        <w:rPr>
          <w:rFonts w:ascii="Times New Roman" w:hAnsi="Times New Roman" w:cs="Times New Roman"/>
          <w:sz w:val="28"/>
          <w:szCs w:val="28"/>
        </w:rPr>
      </w:pPr>
    </w:p>
    <w:p w:rsidR="00CB1945" w:rsidRPr="0051412E" w:rsidRDefault="00CB1945" w:rsidP="0051412E">
      <w:pPr>
        <w:pStyle w:val="a3"/>
        <w:numPr>
          <w:ilvl w:val="0"/>
          <w:numId w:val="4"/>
        </w:numPr>
        <w:ind w:leftChars="0"/>
        <w:rPr>
          <w:rFonts w:ascii="Times New Roman" w:hAnsi="Times New Roman" w:cs="Times New Roman"/>
          <w:sz w:val="28"/>
          <w:szCs w:val="28"/>
        </w:rPr>
      </w:pPr>
      <w:r w:rsidRPr="0051412E">
        <w:rPr>
          <w:rFonts w:ascii="Times New Roman" w:hAnsi="Times New Roman" w:cs="Times New Roman"/>
          <w:sz w:val="28"/>
          <w:szCs w:val="28"/>
        </w:rPr>
        <w:t>Why does an actor feel uncomfortable on stage?</w:t>
      </w:r>
    </w:p>
    <w:p w:rsidR="00CB1945" w:rsidRPr="0051412E" w:rsidRDefault="00CB1945" w:rsidP="0051412E">
      <w:pPr>
        <w:pStyle w:val="a3"/>
        <w:numPr>
          <w:ilvl w:val="0"/>
          <w:numId w:val="4"/>
        </w:numPr>
        <w:ind w:leftChars="0"/>
        <w:rPr>
          <w:rFonts w:ascii="Times New Roman" w:hAnsi="Times New Roman" w:cs="Times New Roman"/>
          <w:sz w:val="28"/>
          <w:szCs w:val="28"/>
        </w:rPr>
      </w:pPr>
      <w:r w:rsidRPr="0051412E">
        <w:rPr>
          <w:rFonts w:ascii="Times New Roman" w:hAnsi="Times New Roman" w:cs="Times New Roman"/>
          <w:sz w:val="28"/>
          <w:szCs w:val="28"/>
        </w:rPr>
        <w:t>Circumstances: know your props</w:t>
      </w:r>
      <w:r w:rsidR="00C851CD">
        <w:rPr>
          <w:rFonts w:ascii="Times New Roman" w:hAnsi="Times New Roman" w:cs="Times New Roman"/>
          <w:sz w:val="28"/>
          <w:szCs w:val="28"/>
        </w:rPr>
        <w:t>// “Never start a scene by sitting down.” (Adler)</w:t>
      </w:r>
    </w:p>
    <w:p w:rsidR="00CB1945" w:rsidRDefault="00BE343C" w:rsidP="00BE343C">
      <w:pPr>
        <w:pStyle w:val="a3"/>
        <w:numPr>
          <w:ilvl w:val="0"/>
          <w:numId w:val="4"/>
        </w:numPr>
        <w:ind w:leftChars="0"/>
        <w:rPr>
          <w:rFonts w:ascii="Times New Roman" w:hAnsi="Times New Roman" w:cs="Times New Roman"/>
          <w:sz w:val="28"/>
          <w:szCs w:val="28"/>
        </w:rPr>
      </w:pPr>
      <w:r>
        <w:rPr>
          <w:rFonts w:ascii="Times New Roman" w:hAnsi="Times New Roman" w:cs="Times New Roman"/>
          <w:sz w:val="28"/>
          <w:szCs w:val="28"/>
        </w:rPr>
        <w:t>S</w:t>
      </w:r>
      <w:r>
        <w:rPr>
          <w:rFonts w:ascii="Times New Roman" w:hAnsi="Times New Roman" w:cs="Times New Roman" w:hint="eastAsia"/>
          <w:sz w:val="28"/>
          <w:szCs w:val="28"/>
        </w:rPr>
        <w:t xml:space="preserve">hout </w:t>
      </w:r>
      <w:r>
        <w:rPr>
          <w:rFonts w:ascii="Times New Roman" w:hAnsi="Times New Roman" w:cs="Times New Roman"/>
          <w:sz w:val="28"/>
          <w:szCs w:val="28"/>
        </w:rPr>
        <w:t>as an animal</w:t>
      </w:r>
    </w:p>
    <w:p w:rsidR="00BE343C" w:rsidRPr="00BE343C" w:rsidRDefault="00BE343C" w:rsidP="00BE343C">
      <w:pPr>
        <w:rPr>
          <w:rFonts w:ascii="Times New Roman" w:hAnsi="Times New Roman" w:cs="Times New Roman"/>
          <w:sz w:val="28"/>
          <w:szCs w:val="28"/>
        </w:rPr>
      </w:pPr>
    </w:p>
    <w:p w:rsidR="00E52684" w:rsidRPr="0051412E" w:rsidRDefault="0051412E">
      <w:pPr>
        <w:rPr>
          <w:rFonts w:ascii="Times New Roman" w:hAnsi="Times New Roman" w:cs="Times New Roman"/>
          <w:b/>
          <w:sz w:val="28"/>
          <w:szCs w:val="28"/>
        </w:rPr>
      </w:pPr>
      <w:r>
        <w:rPr>
          <w:rFonts w:ascii="Times New Roman" w:hAnsi="Times New Roman" w:cs="Times New Roman" w:hint="eastAsia"/>
          <w:b/>
          <w:sz w:val="28"/>
          <w:szCs w:val="28"/>
        </w:rPr>
        <w:t>Physical control</w:t>
      </w:r>
    </w:p>
    <w:p w:rsidR="00E52684" w:rsidRDefault="00E52684">
      <w:pPr>
        <w:rPr>
          <w:rFonts w:ascii="Times New Roman" w:hAnsi="Times New Roman" w:cs="Times New Roman"/>
          <w:sz w:val="28"/>
          <w:szCs w:val="28"/>
        </w:rPr>
      </w:pPr>
      <w:r>
        <w:rPr>
          <w:rFonts w:ascii="Times New Roman" w:hAnsi="Times New Roman" w:cs="Times New Roman"/>
          <w:sz w:val="28"/>
          <w:szCs w:val="28"/>
        </w:rPr>
        <w:t xml:space="preserve">Vocal control: accents </w:t>
      </w:r>
      <w:r>
        <w:rPr>
          <w:rFonts w:ascii="Times New Roman" w:hAnsi="Times New Roman" w:cs="Times New Roman"/>
          <w:sz w:val="28"/>
          <w:szCs w:val="28"/>
        </w:rPr>
        <w:sym w:font="Symbol" w:char="F0AE"/>
      </w:r>
      <w:r>
        <w:rPr>
          <w:rFonts w:ascii="Times New Roman" w:hAnsi="Times New Roman" w:cs="Times New Roman"/>
          <w:sz w:val="28"/>
          <w:szCs w:val="28"/>
        </w:rPr>
        <w:t xml:space="preserve"> </w:t>
      </w:r>
    </w:p>
    <w:bookmarkStart w:id="0" w:name="_GoBack"/>
    <w:p w:rsidR="00E52684" w:rsidRPr="00952EAD" w:rsidRDefault="00952EAD">
      <w:pPr>
        <w:rPr>
          <w:rFonts w:ascii="Times New Roman" w:hAnsi="Times New Roman" w:cs="Times New Roman"/>
          <w:sz w:val="28"/>
          <w:szCs w:val="28"/>
        </w:rPr>
      </w:pPr>
      <w:r w:rsidRPr="00952EAD">
        <w:fldChar w:fldCharType="begin"/>
      </w:r>
      <w:r w:rsidRPr="00952EAD">
        <w:instrText xml:space="preserve"> HYPERLINK "http://www.shakespeare-online.com/plays/macbeth/soliloquies/hereafter.html" </w:instrText>
      </w:r>
      <w:r w:rsidRPr="00952EAD">
        <w:fldChar w:fldCharType="separate"/>
      </w:r>
      <w:r w:rsidRPr="00952EAD">
        <w:rPr>
          <w:rStyle w:val="a8"/>
          <w:rFonts w:ascii="Arial" w:hAnsi="Arial" w:cs="Arial"/>
          <w:color w:val="auto"/>
          <w:sz w:val="27"/>
          <w:szCs w:val="27"/>
          <w:u w:val="none"/>
        </w:rPr>
        <w:t>She should have died hereafter</w:t>
      </w:r>
      <w:r w:rsidRPr="00952EAD">
        <w:fldChar w:fldCharType="end"/>
      </w:r>
      <w:r w:rsidRPr="00952EAD">
        <w:rPr>
          <w:rFonts w:ascii="Arial" w:hAnsi="Arial" w:cs="Arial"/>
          <w:sz w:val="27"/>
          <w:szCs w:val="27"/>
        </w:rPr>
        <w:t>; </w:t>
      </w:r>
      <w:r w:rsidRPr="00952EAD">
        <w:rPr>
          <w:rFonts w:ascii="Arial" w:hAnsi="Arial" w:cs="Arial"/>
          <w:sz w:val="27"/>
          <w:szCs w:val="27"/>
        </w:rPr>
        <w:br/>
        <w:t>There would have been a time for such a </w:t>
      </w:r>
      <w:hyperlink r:id="rId8" w:history="1">
        <w:r w:rsidRPr="00952EAD">
          <w:rPr>
            <w:rStyle w:val="a8"/>
            <w:rFonts w:ascii="Arial" w:hAnsi="Arial" w:cs="Arial"/>
            <w:color w:val="auto"/>
            <w:sz w:val="27"/>
            <w:szCs w:val="27"/>
            <w:u w:val="none"/>
          </w:rPr>
          <w:t>word</w:t>
        </w:r>
      </w:hyperlink>
      <w:r w:rsidRPr="00952EAD">
        <w:rPr>
          <w:rFonts w:ascii="Arial" w:hAnsi="Arial" w:cs="Arial"/>
          <w:sz w:val="27"/>
          <w:szCs w:val="27"/>
        </w:rPr>
        <w:t>. </w:t>
      </w:r>
      <w:r w:rsidRPr="00952EAD">
        <w:rPr>
          <w:rFonts w:ascii="Arial" w:hAnsi="Arial" w:cs="Arial"/>
          <w:sz w:val="27"/>
          <w:szCs w:val="27"/>
        </w:rPr>
        <w:br/>
        <w:t>To-morrow, and to-morrow, and to-morrow, </w:t>
      </w:r>
      <w:r w:rsidRPr="00952EAD">
        <w:rPr>
          <w:rFonts w:ascii="Arial" w:hAnsi="Arial" w:cs="Arial"/>
          <w:sz w:val="27"/>
          <w:szCs w:val="27"/>
        </w:rPr>
        <w:br/>
        <w:t>Creeps in this </w:t>
      </w:r>
      <w:hyperlink r:id="rId9" w:history="1">
        <w:r w:rsidRPr="00952EAD">
          <w:rPr>
            <w:rStyle w:val="a8"/>
            <w:rFonts w:ascii="Arial" w:hAnsi="Arial" w:cs="Arial"/>
            <w:color w:val="auto"/>
            <w:sz w:val="27"/>
            <w:szCs w:val="27"/>
            <w:u w:val="none"/>
          </w:rPr>
          <w:t>petty pace</w:t>
        </w:r>
      </w:hyperlink>
      <w:r w:rsidRPr="00952EAD">
        <w:rPr>
          <w:rFonts w:ascii="Arial" w:hAnsi="Arial" w:cs="Arial"/>
          <w:sz w:val="27"/>
          <w:szCs w:val="27"/>
        </w:rPr>
        <w:t> from day to day </w:t>
      </w:r>
      <w:r w:rsidRPr="00952EAD">
        <w:rPr>
          <w:rFonts w:ascii="Arial" w:hAnsi="Arial" w:cs="Arial"/>
          <w:sz w:val="27"/>
          <w:szCs w:val="27"/>
        </w:rPr>
        <w:br/>
        <w:t>To the last </w:t>
      </w:r>
      <w:hyperlink r:id="rId10" w:history="1">
        <w:r w:rsidRPr="00952EAD">
          <w:rPr>
            <w:rStyle w:val="a8"/>
            <w:rFonts w:ascii="Arial" w:hAnsi="Arial" w:cs="Arial"/>
            <w:color w:val="auto"/>
            <w:sz w:val="27"/>
            <w:szCs w:val="27"/>
            <w:u w:val="none"/>
          </w:rPr>
          <w:t>syllable of recorded time</w:t>
        </w:r>
      </w:hyperlink>
      <w:r w:rsidRPr="00952EAD">
        <w:rPr>
          <w:rFonts w:ascii="Arial" w:hAnsi="Arial" w:cs="Arial"/>
          <w:sz w:val="27"/>
          <w:szCs w:val="27"/>
        </w:rPr>
        <w:t>,</w:t>
      </w:r>
      <w:r w:rsidRPr="00952EAD">
        <w:rPr>
          <w:rFonts w:ascii="Arial" w:hAnsi="Arial" w:cs="Arial"/>
          <w:sz w:val="27"/>
          <w:szCs w:val="27"/>
        </w:rPr>
        <w:br/>
        <w:t>And all our yesterdays have lighted fools </w:t>
      </w:r>
      <w:r w:rsidRPr="00952EAD">
        <w:rPr>
          <w:rFonts w:ascii="Arial" w:hAnsi="Arial" w:cs="Arial"/>
          <w:sz w:val="27"/>
          <w:szCs w:val="27"/>
        </w:rPr>
        <w:br/>
        <w:t>The way to </w:t>
      </w:r>
      <w:hyperlink r:id="rId11" w:history="1">
        <w:r w:rsidRPr="00952EAD">
          <w:rPr>
            <w:rStyle w:val="a8"/>
            <w:rFonts w:ascii="Arial" w:hAnsi="Arial" w:cs="Arial"/>
            <w:color w:val="auto"/>
            <w:sz w:val="27"/>
            <w:szCs w:val="27"/>
            <w:u w:val="none"/>
          </w:rPr>
          <w:t>dusty death</w:t>
        </w:r>
      </w:hyperlink>
      <w:r w:rsidRPr="00952EAD">
        <w:rPr>
          <w:rFonts w:ascii="Arial" w:hAnsi="Arial" w:cs="Arial"/>
          <w:sz w:val="27"/>
          <w:szCs w:val="27"/>
        </w:rPr>
        <w:t>. Out, out, </w:t>
      </w:r>
      <w:hyperlink r:id="rId12" w:history="1">
        <w:r w:rsidRPr="00952EAD">
          <w:rPr>
            <w:rStyle w:val="a8"/>
            <w:rFonts w:ascii="Arial" w:hAnsi="Arial" w:cs="Arial"/>
            <w:color w:val="auto"/>
            <w:sz w:val="27"/>
            <w:szCs w:val="27"/>
            <w:u w:val="none"/>
          </w:rPr>
          <w:t>brief candle</w:t>
        </w:r>
      </w:hyperlink>
      <w:r w:rsidRPr="00952EAD">
        <w:rPr>
          <w:rFonts w:ascii="Arial" w:hAnsi="Arial" w:cs="Arial"/>
          <w:sz w:val="27"/>
          <w:szCs w:val="27"/>
        </w:rPr>
        <w:t>! </w:t>
      </w:r>
    </w:p>
    <w:p w:rsidR="00E52684" w:rsidRPr="00952EAD" w:rsidRDefault="0051412E">
      <w:pPr>
        <w:rPr>
          <w:rFonts w:ascii="Times New Roman" w:hAnsi="Times New Roman" w:cs="Times New Roman"/>
          <w:sz w:val="28"/>
          <w:szCs w:val="28"/>
        </w:rPr>
      </w:pPr>
      <w:r w:rsidRPr="00952EAD">
        <w:rPr>
          <w:rFonts w:ascii="Times New Roman" w:hAnsi="Times New Roman" w:cs="Times New Roman" w:hint="eastAsia"/>
          <w:sz w:val="28"/>
          <w:szCs w:val="28"/>
        </w:rPr>
        <w:t>How would a man walk, who has strained his waist?</w:t>
      </w:r>
    </w:p>
    <w:bookmarkEnd w:id="0"/>
    <w:p w:rsidR="00CB1945" w:rsidRDefault="00CB1945">
      <w:pPr>
        <w:rPr>
          <w:rFonts w:ascii="Times New Roman" w:hAnsi="Times New Roman" w:cs="Times New Roman"/>
          <w:sz w:val="28"/>
          <w:szCs w:val="28"/>
        </w:rPr>
      </w:pPr>
    </w:p>
    <w:p w:rsidR="008C3549" w:rsidRPr="00A82E5B" w:rsidRDefault="008C3549">
      <w:pPr>
        <w:rPr>
          <w:rFonts w:ascii="Times New Roman" w:hAnsi="Times New Roman" w:cs="Times New Roman"/>
          <w:sz w:val="28"/>
          <w:szCs w:val="28"/>
        </w:rPr>
      </w:pPr>
    </w:p>
    <w:p w:rsidR="00C979F0" w:rsidRPr="00A82E5B" w:rsidRDefault="00C979F0">
      <w:pPr>
        <w:rPr>
          <w:rFonts w:ascii="Times New Roman" w:hAnsi="Times New Roman" w:cs="Times New Roman"/>
          <w:b/>
          <w:sz w:val="28"/>
          <w:szCs w:val="28"/>
        </w:rPr>
      </w:pPr>
      <w:r w:rsidRPr="00A82E5B">
        <w:rPr>
          <w:rFonts w:ascii="Times New Roman" w:hAnsi="Times New Roman" w:cs="Times New Roman"/>
          <w:b/>
          <w:sz w:val="28"/>
          <w:szCs w:val="28"/>
        </w:rPr>
        <w:t>To elicit a feeling</w:t>
      </w:r>
    </w:p>
    <w:p w:rsidR="0008168C" w:rsidRDefault="0008168C">
      <w:pPr>
        <w:rPr>
          <w:rFonts w:ascii="Times New Roman" w:hAnsi="Times New Roman" w:cs="Times New Roman"/>
          <w:sz w:val="28"/>
          <w:szCs w:val="28"/>
        </w:rPr>
      </w:pPr>
    </w:p>
    <w:p w:rsidR="00C979F0" w:rsidRPr="0051412E" w:rsidRDefault="0008168C" w:rsidP="0051412E">
      <w:pPr>
        <w:pStyle w:val="a3"/>
        <w:numPr>
          <w:ilvl w:val="0"/>
          <w:numId w:val="4"/>
        </w:numPr>
        <w:ind w:leftChars="0"/>
        <w:rPr>
          <w:rFonts w:ascii="Times New Roman" w:hAnsi="Times New Roman" w:cs="Times New Roman"/>
          <w:sz w:val="28"/>
          <w:szCs w:val="28"/>
        </w:rPr>
      </w:pPr>
      <w:r w:rsidRPr="0051412E">
        <w:rPr>
          <w:rFonts w:ascii="Times New Roman" w:hAnsi="Times New Roman" w:cs="Times New Roman"/>
          <w:sz w:val="28"/>
          <w:szCs w:val="28"/>
        </w:rPr>
        <w:t>L</w:t>
      </w:r>
      <w:r w:rsidR="00C979F0" w:rsidRPr="0051412E">
        <w:rPr>
          <w:rFonts w:ascii="Times New Roman" w:hAnsi="Times New Roman" w:cs="Times New Roman"/>
          <w:sz w:val="28"/>
          <w:szCs w:val="28"/>
        </w:rPr>
        <w:t>ift and lower our arm, cautiously. Instead of just lift and lower it without any purpose.</w:t>
      </w:r>
    </w:p>
    <w:p w:rsidR="00DA23A1" w:rsidRDefault="00DA23A1" w:rsidP="00DA23A1">
      <w:pPr>
        <w:rPr>
          <w:rFonts w:ascii="Times New Roman" w:hAnsi="Times New Roman" w:cs="Times New Roman"/>
          <w:sz w:val="28"/>
          <w:szCs w:val="28"/>
        </w:rPr>
      </w:pPr>
    </w:p>
    <w:p w:rsidR="0008168C" w:rsidRDefault="009A780D" w:rsidP="00DA23A1">
      <w:pPr>
        <w:rPr>
          <w:rFonts w:ascii="Times New Roman" w:hAnsi="Times New Roman" w:cs="Times New Roman"/>
          <w:sz w:val="28"/>
          <w:szCs w:val="28"/>
        </w:rPr>
      </w:pPr>
      <w:r w:rsidRPr="00CE75BF">
        <w:rPr>
          <w:rFonts w:ascii="Times New Roman" w:hAnsi="Times New Roman" w:cs="Times New Roman" w:hint="eastAsia"/>
          <w:b/>
          <w:sz w:val="28"/>
          <w:szCs w:val="28"/>
        </w:rPr>
        <w:t>Practice</w:t>
      </w:r>
      <w:r>
        <w:rPr>
          <w:rFonts w:ascii="Times New Roman" w:hAnsi="Times New Roman" w:cs="Times New Roman"/>
          <w:sz w:val="28"/>
          <w:szCs w:val="28"/>
        </w:rPr>
        <w:t xml:space="preserve"> (on stage </w:t>
      </w:r>
      <w:r>
        <w:rPr>
          <w:rFonts w:ascii="Times New Roman" w:hAnsi="Times New Roman" w:cs="Times New Roman"/>
          <w:sz w:val="28"/>
          <w:szCs w:val="28"/>
        </w:rPr>
        <w:sym w:font="Symbol" w:char="F0AB"/>
      </w:r>
      <w:r>
        <w:rPr>
          <w:rFonts w:ascii="Times New Roman" w:hAnsi="Times New Roman" w:cs="Times New Roman"/>
          <w:sz w:val="28"/>
          <w:szCs w:val="28"/>
        </w:rPr>
        <w:t xml:space="preserve"> on streets)</w:t>
      </w:r>
    </w:p>
    <w:p w:rsidR="009A780D" w:rsidRDefault="009A780D" w:rsidP="00DA23A1">
      <w:pPr>
        <w:rPr>
          <w:rFonts w:ascii="Times New Roman" w:hAnsi="Times New Roman" w:cs="Times New Roman"/>
          <w:sz w:val="28"/>
          <w:szCs w:val="28"/>
        </w:rPr>
      </w:pPr>
    </w:p>
    <w:p w:rsidR="009A780D" w:rsidRDefault="009A780D" w:rsidP="00DA23A1">
      <w:pPr>
        <w:rPr>
          <w:rFonts w:ascii="Times New Roman" w:hAnsi="Times New Roman" w:cs="Times New Roman"/>
          <w:sz w:val="28"/>
          <w:szCs w:val="28"/>
        </w:rPr>
      </w:pPr>
      <w:r>
        <w:rPr>
          <w:rFonts w:ascii="Times New Roman" w:hAnsi="Times New Roman" w:cs="Times New Roman"/>
          <w:sz w:val="28"/>
          <w:szCs w:val="28"/>
        </w:rPr>
        <w:t>To chat</w:t>
      </w:r>
    </w:p>
    <w:p w:rsidR="009A780D" w:rsidRDefault="009A780D" w:rsidP="00DA23A1">
      <w:pPr>
        <w:rPr>
          <w:rFonts w:ascii="Times New Roman" w:hAnsi="Times New Roman" w:cs="Times New Roman"/>
          <w:sz w:val="28"/>
          <w:szCs w:val="28"/>
        </w:rPr>
      </w:pPr>
      <w:r>
        <w:rPr>
          <w:rFonts w:ascii="Times New Roman" w:hAnsi="Times New Roman" w:cs="Times New Roman"/>
          <w:sz w:val="28"/>
          <w:szCs w:val="28"/>
        </w:rPr>
        <w:t>To converse</w:t>
      </w:r>
    </w:p>
    <w:p w:rsidR="009A780D" w:rsidRDefault="009A780D" w:rsidP="00DA23A1">
      <w:pPr>
        <w:rPr>
          <w:rFonts w:ascii="Times New Roman" w:hAnsi="Times New Roman" w:cs="Times New Roman"/>
          <w:sz w:val="28"/>
          <w:szCs w:val="28"/>
        </w:rPr>
      </w:pPr>
      <w:r>
        <w:rPr>
          <w:rFonts w:ascii="Times New Roman" w:hAnsi="Times New Roman" w:cs="Times New Roman"/>
          <w:sz w:val="28"/>
          <w:szCs w:val="28"/>
        </w:rPr>
        <w:t>To discuss</w:t>
      </w:r>
    </w:p>
    <w:p w:rsidR="009A780D" w:rsidRDefault="009A780D" w:rsidP="00DA23A1">
      <w:pPr>
        <w:rPr>
          <w:rFonts w:ascii="Times New Roman" w:hAnsi="Times New Roman" w:cs="Times New Roman"/>
          <w:sz w:val="28"/>
          <w:szCs w:val="28"/>
        </w:rPr>
      </w:pPr>
      <w:r>
        <w:rPr>
          <w:rFonts w:ascii="Times New Roman" w:hAnsi="Times New Roman" w:cs="Times New Roman"/>
          <w:sz w:val="28"/>
          <w:szCs w:val="28"/>
        </w:rPr>
        <w:t>To argue</w:t>
      </w:r>
    </w:p>
    <w:p w:rsidR="009A780D" w:rsidRDefault="009A780D" w:rsidP="00DA23A1">
      <w:pPr>
        <w:rPr>
          <w:rFonts w:ascii="Times New Roman" w:hAnsi="Times New Roman" w:cs="Times New Roman"/>
          <w:sz w:val="28"/>
          <w:szCs w:val="28"/>
        </w:rPr>
      </w:pPr>
      <w:r>
        <w:rPr>
          <w:rFonts w:ascii="Times New Roman" w:hAnsi="Times New Roman" w:cs="Times New Roman"/>
          <w:sz w:val="28"/>
          <w:szCs w:val="28"/>
        </w:rPr>
        <w:t>To fight</w:t>
      </w:r>
    </w:p>
    <w:p w:rsidR="009A780D" w:rsidRDefault="009A780D" w:rsidP="00DA23A1">
      <w:pPr>
        <w:rPr>
          <w:rFonts w:ascii="Times New Roman" w:hAnsi="Times New Roman" w:cs="Times New Roman"/>
          <w:sz w:val="28"/>
          <w:szCs w:val="28"/>
        </w:rPr>
      </w:pPr>
      <w:r>
        <w:rPr>
          <w:rFonts w:ascii="Times New Roman" w:hAnsi="Times New Roman" w:cs="Times New Roman"/>
          <w:sz w:val="28"/>
          <w:szCs w:val="28"/>
        </w:rPr>
        <w:t>To reminisce</w:t>
      </w:r>
    </w:p>
    <w:p w:rsidR="009A780D" w:rsidRDefault="009A780D" w:rsidP="00DA23A1">
      <w:pPr>
        <w:rPr>
          <w:rFonts w:ascii="Times New Roman" w:hAnsi="Times New Roman" w:cs="Times New Roman"/>
          <w:sz w:val="28"/>
          <w:szCs w:val="28"/>
        </w:rPr>
      </w:pPr>
      <w:r>
        <w:rPr>
          <w:rFonts w:ascii="Times New Roman" w:hAnsi="Times New Roman" w:cs="Times New Roman"/>
          <w:sz w:val="28"/>
          <w:szCs w:val="28"/>
        </w:rPr>
        <w:t>To teach</w:t>
      </w:r>
    </w:p>
    <w:p w:rsidR="009A780D" w:rsidRDefault="009A780D" w:rsidP="00DA23A1">
      <w:pPr>
        <w:rPr>
          <w:rFonts w:ascii="Times New Roman" w:hAnsi="Times New Roman" w:cs="Times New Roman"/>
          <w:sz w:val="28"/>
          <w:szCs w:val="28"/>
        </w:rPr>
      </w:pPr>
      <w:r>
        <w:rPr>
          <w:rFonts w:ascii="Times New Roman" w:hAnsi="Times New Roman" w:cs="Times New Roman"/>
          <w:sz w:val="28"/>
          <w:szCs w:val="28"/>
        </w:rPr>
        <w:t>To escape</w:t>
      </w:r>
    </w:p>
    <w:p w:rsidR="00354EF7" w:rsidRDefault="00354EF7" w:rsidP="00DA23A1">
      <w:pPr>
        <w:rPr>
          <w:rFonts w:ascii="Times New Roman" w:hAnsi="Times New Roman" w:cs="Times New Roman"/>
          <w:sz w:val="28"/>
          <w:szCs w:val="28"/>
        </w:rPr>
      </w:pPr>
      <w:r>
        <w:rPr>
          <w:rFonts w:ascii="Times New Roman" w:hAnsi="Times New Roman" w:cs="Times New Roman"/>
          <w:sz w:val="28"/>
          <w:szCs w:val="28"/>
        </w:rPr>
        <w:t>To grieve</w:t>
      </w:r>
    </w:p>
    <w:p w:rsidR="00354EF7" w:rsidRDefault="00354EF7" w:rsidP="00DA23A1">
      <w:pPr>
        <w:rPr>
          <w:rFonts w:ascii="Times New Roman" w:hAnsi="Times New Roman" w:cs="Times New Roman"/>
          <w:sz w:val="28"/>
          <w:szCs w:val="28"/>
        </w:rPr>
      </w:pPr>
      <w:r>
        <w:rPr>
          <w:rFonts w:ascii="Times New Roman" w:hAnsi="Times New Roman" w:cs="Times New Roman"/>
          <w:sz w:val="28"/>
          <w:szCs w:val="28"/>
        </w:rPr>
        <w:t>To philosophize</w:t>
      </w:r>
    </w:p>
    <w:p w:rsidR="00354EF7" w:rsidRDefault="004276B7" w:rsidP="00DA23A1">
      <w:pPr>
        <w:rPr>
          <w:rFonts w:ascii="Times New Roman" w:hAnsi="Times New Roman" w:cs="Times New Roman"/>
          <w:sz w:val="28"/>
          <w:szCs w:val="28"/>
        </w:rPr>
      </w:pPr>
      <w:r>
        <w:rPr>
          <w:rFonts w:ascii="Times New Roman" w:hAnsi="Times New Roman" w:cs="Times New Roman" w:hint="eastAsia"/>
          <w:sz w:val="28"/>
          <w:szCs w:val="28"/>
        </w:rPr>
        <w:t>To advise</w:t>
      </w:r>
    </w:p>
    <w:p w:rsidR="00C07747" w:rsidRDefault="00C07747" w:rsidP="00DA23A1">
      <w:pPr>
        <w:rPr>
          <w:rFonts w:ascii="Times New Roman" w:hAnsi="Times New Roman" w:cs="Times New Roman"/>
          <w:sz w:val="28"/>
          <w:szCs w:val="28"/>
        </w:rPr>
      </w:pPr>
      <w:r>
        <w:rPr>
          <w:rFonts w:ascii="Times New Roman" w:hAnsi="Times New Roman" w:cs="Times New Roman"/>
          <w:sz w:val="28"/>
          <w:szCs w:val="28"/>
        </w:rPr>
        <w:t>To confess</w:t>
      </w:r>
    </w:p>
    <w:p w:rsidR="00C07747" w:rsidRDefault="00D30F62" w:rsidP="00DA23A1">
      <w:pPr>
        <w:rPr>
          <w:rFonts w:ascii="Times New Roman" w:hAnsi="Times New Roman" w:cs="Times New Roman"/>
          <w:sz w:val="28"/>
          <w:szCs w:val="28"/>
        </w:rPr>
      </w:pPr>
      <w:r>
        <w:rPr>
          <w:rFonts w:ascii="Times New Roman" w:hAnsi="Times New Roman" w:cs="Times New Roman" w:hint="eastAsia"/>
          <w:sz w:val="28"/>
          <w:szCs w:val="28"/>
        </w:rPr>
        <w:t>To denounce</w:t>
      </w:r>
    </w:p>
    <w:p w:rsidR="00226B01" w:rsidRDefault="00226B01" w:rsidP="00DA23A1">
      <w:pPr>
        <w:rPr>
          <w:rFonts w:ascii="Times New Roman" w:hAnsi="Times New Roman" w:cs="Times New Roman"/>
          <w:sz w:val="28"/>
          <w:szCs w:val="28"/>
        </w:rPr>
      </w:pPr>
      <w:r>
        <w:rPr>
          <w:rFonts w:ascii="Times New Roman" w:hAnsi="Times New Roman" w:cs="Times New Roman"/>
          <w:sz w:val="28"/>
          <w:szCs w:val="28"/>
        </w:rPr>
        <w:t>To defy</w:t>
      </w:r>
    </w:p>
    <w:p w:rsidR="00001619" w:rsidRDefault="00001619" w:rsidP="00DA23A1">
      <w:pPr>
        <w:rPr>
          <w:rFonts w:ascii="Times New Roman" w:hAnsi="Times New Roman" w:cs="Times New Roman"/>
          <w:sz w:val="28"/>
          <w:szCs w:val="28"/>
        </w:rPr>
      </w:pPr>
      <w:r>
        <w:rPr>
          <w:rFonts w:ascii="Times New Roman" w:hAnsi="Times New Roman" w:cs="Times New Roman"/>
          <w:sz w:val="28"/>
          <w:szCs w:val="28"/>
        </w:rPr>
        <w:t>To dream</w:t>
      </w:r>
    </w:p>
    <w:p w:rsidR="009A780D" w:rsidRDefault="00206318" w:rsidP="00DA23A1">
      <w:pPr>
        <w:rPr>
          <w:rFonts w:ascii="Times New Roman" w:hAnsi="Times New Roman" w:cs="Times New Roman"/>
          <w:sz w:val="28"/>
          <w:szCs w:val="28"/>
        </w:rPr>
      </w:pPr>
      <w:r>
        <w:rPr>
          <w:rFonts w:ascii="Times New Roman" w:hAnsi="Times New Roman" w:cs="Times New Roman" w:hint="eastAsia"/>
          <w:sz w:val="28"/>
          <w:szCs w:val="28"/>
        </w:rPr>
        <w:t>To Pray</w:t>
      </w:r>
    </w:p>
    <w:p w:rsidR="00F97929" w:rsidRDefault="00F97929" w:rsidP="00DA23A1">
      <w:pPr>
        <w:rPr>
          <w:rFonts w:ascii="Times New Roman" w:hAnsi="Times New Roman" w:cs="Times New Roman"/>
          <w:sz w:val="28"/>
          <w:szCs w:val="28"/>
        </w:rPr>
      </w:pPr>
    </w:p>
    <w:p w:rsidR="00F97929" w:rsidRDefault="00F97929" w:rsidP="00DA23A1">
      <w:pPr>
        <w:rPr>
          <w:rFonts w:ascii="Times New Roman" w:hAnsi="Times New Roman" w:cs="Times New Roman"/>
          <w:sz w:val="28"/>
          <w:szCs w:val="28"/>
        </w:rPr>
      </w:pPr>
      <w:r w:rsidRPr="00F97929">
        <w:rPr>
          <w:rFonts w:ascii="Times New Roman" w:hAnsi="Times New Roman" w:cs="Times New Roman"/>
          <w:b/>
          <w:sz w:val="28"/>
          <w:szCs w:val="28"/>
        </w:rPr>
        <w:t>Costume</w:t>
      </w:r>
      <w:r>
        <w:rPr>
          <w:rFonts w:ascii="Times New Roman" w:hAnsi="Times New Roman" w:cs="Times New Roman"/>
          <w:sz w:val="28"/>
          <w:szCs w:val="28"/>
        </w:rPr>
        <w:t>: intellectual and spiritual inheritance</w:t>
      </w:r>
    </w:p>
    <w:p w:rsidR="00DA23A1" w:rsidRDefault="00DA23A1" w:rsidP="00DA23A1">
      <w:pPr>
        <w:rPr>
          <w:rFonts w:ascii="Times New Roman" w:hAnsi="Times New Roman" w:cs="Times New Roman"/>
          <w:sz w:val="28"/>
          <w:szCs w:val="28"/>
        </w:rPr>
      </w:pPr>
    </w:p>
    <w:p w:rsidR="00E610DA" w:rsidRPr="000A2574" w:rsidRDefault="00E610DA" w:rsidP="00DA23A1">
      <w:pPr>
        <w:rPr>
          <w:rFonts w:ascii="Times New Roman" w:hAnsi="Times New Roman" w:cs="Times New Roman"/>
          <w:b/>
          <w:sz w:val="28"/>
          <w:szCs w:val="28"/>
        </w:rPr>
      </w:pPr>
      <w:r w:rsidRPr="000A2574">
        <w:rPr>
          <w:rFonts w:ascii="Times New Roman" w:hAnsi="Times New Roman" w:cs="Times New Roman" w:hint="eastAsia"/>
          <w:b/>
          <w:sz w:val="28"/>
          <w:szCs w:val="28"/>
        </w:rPr>
        <w:t>The human body:</w:t>
      </w:r>
    </w:p>
    <w:p w:rsidR="00E610DA" w:rsidRDefault="00E610DA" w:rsidP="00DA23A1">
      <w:pPr>
        <w:rPr>
          <w:rFonts w:ascii="Times New Roman" w:hAnsi="Times New Roman" w:cs="Times New Roman"/>
          <w:sz w:val="28"/>
          <w:szCs w:val="28"/>
        </w:rPr>
      </w:pPr>
      <w:r>
        <w:rPr>
          <w:rFonts w:ascii="Times New Roman" w:hAnsi="Times New Roman" w:cs="Times New Roman"/>
          <w:sz w:val="28"/>
          <w:szCs w:val="28"/>
        </w:rPr>
        <w:t>Head</w:t>
      </w:r>
      <w:r w:rsidR="000A2574">
        <w:rPr>
          <w:rFonts w:ascii="Times New Roman" w:hAnsi="Times New Roman" w:cs="Times New Roman"/>
          <w:sz w:val="28"/>
          <w:szCs w:val="28"/>
        </w:rPr>
        <w:t xml:space="preserve"> (?)</w:t>
      </w:r>
    </w:p>
    <w:p w:rsidR="00E610DA" w:rsidRDefault="00E610DA" w:rsidP="00DA23A1">
      <w:pPr>
        <w:rPr>
          <w:rFonts w:ascii="Times New Roman" w:hAnsi="Times New Roman" w:cs="Times New Roman"/>
          <w:sz w:val="28"/>
          <w:szCs w:val="28"/>
        </w:rPr>
      </w:pPr>
      <w:r>
        <w:rPr>
          <w:rFonts w:ascii="Times New Roman" w:hAnsi="Times New Roman" w:cs="Times New Roman"/>
          <w:sz w:val="28"/>
          <w:szCs w:val="28"/>
        </w:rPr>
        <w:t>Chest, arms, hands (feelings)</w:t>
      </w:r>
    </w:p>
    <w:p w:rsidR="00E610DA" w:rsidRPr="00DA23A1" w:rsidRDefault="00E610DA" w:rsidP="00DA23A1">
      <w:pPr>
        <w:rPr>
          <w:rFonts w:ascii="Times New Roman" w:hAnsi="Times New Roman" w:cs="Times New Roman"/>
          <w:sz w:val="28"/>
          <w:szCs w:val="28"/>
        </w:rPr>
      </w:pPr>
      <w:r>
        <w:rPr>
          <w:rFonts w:ascii="Times New Roman" w:hAnsi="Times New Roman" w:cs="Times New Roman"/>
          <w:sz w:val="28"/>
          <w:szCs w:val="28"/>
        </w:rPr>
        <w:t>Legs and feet (will)</w:t>
      </w:r>
    </w:p>
    <w:p w:rsidR="00C979F0" w:rsidRPr="00A82E5B" w:rsidRDefault="00C979F0">
      <w:pPr>
        <w:rPr>
          <w:rFonts w:ascii="Times New Roman" w:hAnsi="Times New Roman" w:cs="Times New Roman"/>
          <w:sz w:val="28"/>
          <w:szCs w:val="28"/>
        </w:rPr>
      </w:pPr>
    </w:p>
    <w:p w:rsidR="006C4E5B" w:rsidRPr="00A82E5B" w:rsidRDefault="006C4E5B">
      <w:pPr>
        <w:rPr>
          <w:rFonts w:ascii="Times New Roman" w:hAnsi="Times New Roman" w:cs="Times New Roman"/>
          <w:b/>
          <w:sz w:val="28"/>
          <w:szCs w:val="28"/>
        </w:rPr>
      </w:pPr>
      <w:r w:rsidRPr="00A82E5B">
        <w:rPr>
          <w:rFonts w:ascii="Times New Roman" w:hAnsi="Times New Roman" w:cs="Times New Roman"/>
          <w:b/>
          <w:sz w:val="28"/>
          <w:szCs w:val="28"/>
        </w:rPr>
        <w:t>Sense of style</w:t>
      </w:r>
    </w:p>
    <w:p w:rsidR="006C4E5B" w:rsidRPr="00A82E5B" w:rsidRDefault="006C4E5B">
      <w:pPr>
        <w:rPr>
          <w:rFonts w:ascii="Times New Roman" w:hAnsi="Times New Roman" w:cs="Times New Roman"/>
          <w:sz w:val="28"/>
          <w:szCs w:val="28"/>
        </w:rPr>
      </w:pPr>
      <w:r w:rsidRPr="00A82E5B">
        <w:rPr>
          <w:rFonts w:ascii="Times New Roman" w:hAnsi="Times New Roman" w:cs="Times New Roman"/>
          <w:sz w:val="28"/>
          <w:szCs w:val="28"/>
        </w:rPr>
        <w:t>Steiner: “The better the actor has trained himself to live with his dreams, remembering their images, putting them before his mind’s eye again and again, the better posture he will have on the stage. He will acquire for himself not outer posture alone, but artistic posture, full of style.”</w:t>
      </w:r>
    </w:p>
    <w:p w:rsidR="00AE31BA" w:rsidRPr="00A82E5B" w:rsidRDefault="00AE31BA" w:rsidP="00AE31BA">
      <w:pPr>
        <w:pStyle w:val="a3"/>
        <w:numPr>
          <w:ilvl w:val="0"/>
          <w:numId w:val="2"/>
        </w:numPr>
        <w:ind w:leftChars="0"/>
        <w:rPr>
          <w:rFonts w:ascii="Times New Roman" w:hAnsi="Times New Roman" w:cs="Times New Roman"/>
          <w:sz w:val="28"/>
          <w:szCs w:val="28"/>
        </w:rPr>
      </w:pPr>
      <w:r w:rsidRPr="00A82E5B">
        <w:rPr>
          <w:rFonts w:ascii="Times New Roman" w:hAnsi="Times New Roman" w:cs="Times New Roman"/>
          <w:sz w:val="28"/>
          <w:szCs w:val="28"/>
        </w:rPr>
        <w:t xml:space="preserve">Call up your dreams and try to live in them as clearly as possible with your waking consciousness. Do not pay too much attention to what your dreams shows you, but rather how it shows you. While </w:t>
      </w:r>
      <w:r w:rsidRPr="00A82E5B">
        <w:rPr>
          <w:rFonts w:ascii="Times New Roman" w:hAnsi="Times New Roman" w:cs="Times New Roman"/>
          <w:sz w:val="28"/>
          <w:szCs w:val="28"/>
        </w:rPr>
        <w:lastRenderedPageBreak/>
        <w:t>remembering your dream, try to live in its atmospheres, moods, and feelings.</w:t>
      </w:r>
    </w:p>
    <w:p w:rsidR="006C4E5B" w:rsidRPr="00A82E5B" w:rsidRDefault="006C4E5B">
      <w:pPr>
        <w:rPr>
          <w:rFonts w:ascii="Times New Roman" w:hAnsi="Times New Roman" w:cs="Times New Roman"/>
          <w:sz w:val="28"/>
          <w:szCs w:val="28"/>
        </w:rPr>
      </w:pPr>
    </w:p>
    <w:p w:rsidR="00F8059F" w:rsidRDefault="00894F8C">
      <w:pPr>
        <w:rPr>
          <w:rFonts w:ascii="Times New Roman" w:hAnsi="Times New Roman" w:cs="Times New Roman"/>
          <w:sz w:val="28"/>
          <w:szCs w:val="28"/>
        </w:rPr>
      </w:pPr>
      <w:r w:rsidRPr="00F8059F">
        <w:rPr>
          <w:rFonts w:ascii="Times New Roman" w:hAnsi="Times New Roman" w:cs="Times New Roman"/>
          <w:sz w:val="28"/>
          <w:szCs w:val="28"/>
          <w:u w:val="single"/>
        </w:rPr>
        <w:t>Feeling of Beauty</w:t>
      </w:r>
      <w:r w:rsidRPr="00A82E5B">
        <w:rPr>
          <w:rFonts w:ascii="Times New Roman" w:hAnsi="Times New Roman" w:cs="Times New Roman"/>
          <w:sz w:val="28"/>
          <w:szCs w:val="28"/>
        </w:rPr>
        <w:t xml:space="preserve"> (not something superficial, but something hidden in order to be discovered) </w:t>
      </w:r>
      <w:r w:rsidR="00F8059F">
        <w:rPr>
          <w:rFonts w:ascii="Times New Roman" w:hAnsi="Times New Roman" w:cs="Times New Roman"/>
          <w:sz w:val="28"/>
          <w:szCs w:val="28"/>
        </w:rPr>
        <w:sym w:font="Symbol" w:char="F0AB"/>
      </w:r>
      <w:r w:rsidR="00F8059F">
        <w:rPr>
          <w:rFonts w:ascii="Times New Roman" w:hAnsi="Times New Roman" w:cs="Times New Roman"/>
          <w:sz w:val="28"/>
          <w:szCs w:val="28"/>
        </w:rPr>
        <w:t xml:space="preserve"> the heavy hammer flies up and down again and again, the worker’s mind is occupied exclusively with the task, without any desire to “show off”</w:t>
      </w:r>
    </w:p>
    <w:p w:rsidR="00894F8C" w:rsidRPr="00A82E5B" w:rsidRDefault="00894F8C">
      <w:pPr>
        <w:rPr>
          <w:rFonts w:ascii="Times New Roman" w:hAnsi="Times New Roman" w:cs="Times New Roman"/>
          <w:sz w:val="28"/>
          <w:szCs w:val="28"/>
        </w:rPr>
      </w:pPr>
    </w:p>
    <w:p w:rsidR="00B52D29" w:rsidRPr="00CE75BF" w:rsidRDefault="002173B8">
      <w:pPr>
        <w:rPr>
          <w:rFonts w:ascii="Times New Roman" w:hAnsi="Times New Roman" w:cs="Times New Roman"/>
          <w:b/>
          <w:sz w:val="28"/>
          <w:szCs w:val="28"/>
        </w:rPr>
      </w:pPr>
      <w:r w:rsidRPr="00CE75BF">
        <w:rPr>
          <w:rFonts w:ascii="Times New Roman" w:hAnsi="Times New Roman" w:cs="Times New Roman"/>
          <w:b/>
          <w:sz w:val="28"/>
          <w:szCs w:val="28"/>
        </w:rPr>
        <w:t>Exercise (Acting)</w:t>
      </w:r>
    </w:p>
    <w:p w:rsidR="002173B8" w:rsidRPr="00A82E5B" w:rsidRDefault="002173B8">
      <w:pPr>
        <w:rPr>
          <w:rFonts w:ascii="Times New Roman" w:hAnsi="Times New Roman" w:cs="Times New Roman"/>
          <w:sz w:val="28"/>
          <w:szCs w:val="28"/>
        </w:rPr>
      </w:pPr>
    </w:p>
    <w:p w:rsidR="002173B8" w:rsidRPr="00A82E5B" w:rsidRDefault="002173B8" w:rsidP="002173B8">
      <w:pPr>
        <w:pStyle w:val="a3"/>
        <w:numPr>
          <w:ilvl w:val="0"/>
          <w:numId w:val="1"/>
        </w:numPr>
        <w:ind w:leftChars="0"/>
        <w:rPr>
          <w:rFonts w:ascii="Times New Roman" w:hAnsi="Times New Roman" w:cs="Times New Roman"/>
          <w:sz w:val="28"/>
          <w:szCs w:val="28"/>
        </w:rPr>
      </w:pPr>
      <w:r w:rsidRPr="00A82E5B">
        <w:rPr>
          <w:rFonts w:ascii="Times New Roman" w:hAnsi="Times New Roman" w:cs="Times New Roman"/>
          <w:sz w:val="28"/>
          <w:szCs w:val="28"/>
        </w:rPr>
        <w:t>Study a character that you think you could act until you are familiar with it. Then try to imagine it as performed by different actors whom you know well. Observing the acting of the same part by different creative individualities, try to see wherein likes the difference in their acting.</w:t>
      </w:r>
      <w:r w:rsidR="00E4359D">
        <w:rPr>
          <w:rFonts w:ascii="Times New Roman" w:hAnsi="Times New Roman" w:cs="Times New Roman"/>
          <w:sz w:val="28"/>
          <w:szCs w:val="28"/>
        </w:rPr>
        <w:t xml:space="preserve"> (Finally, act the same part yourself in your imagination. You experience your own Creative Individuality.)</w:t>
      </w:r>
    </w:p>
    <w:p w:rsidR="002173B8" w:rsidRPr="00A82E5B" w:rsidRDefault="002173B8" w:rsidP="002173B8">
      <w:pPr>
        <w:pStyle w:val="a3"/>
        <w:numPr>
          <w:ilvl w:val="0"/>
          <w:numId w:val="1"/>
        </w:numPr>
        <w:ind w:leftChars="0"/>
        <w:rPr>
          <w:rFonts w:ascii="Times New Roman" w:hAnsi="Times New Roman" w:cs="Times New Roman"/>
          <w:sz w:val="28"/>
          <w:szCs w:val="28"/>
        </w:rPr>
      </w:pPr>
      <w:r w:rsidRPr="00A82E5B">
        <w:rPr>
          <w:rFonts w:ascii="Times New Roman" w:hAnsi="Times New Roman" w:cs="Times New Roman"/>
          <w:sz w:val="28"/>
          <w:szCs w:val="28"/>
        </w:rPr>
        <w:t>Choose some very simply business, like cleaning a room, finding a lost article, setting the table. Repeat this action at least twenty times. Each time avoid repetition of any kind. Do each action in a new way with a fresh inner approach.</w:t>
      </w:r>
      <w:r w:rsidR="00216841">
        <w:rPr>
          <w:rFonts w:ascii="Times New Roman" w:hAnsi="Times New Roman" w:cs="Times New Roman"/>
          <w:sz w:val="28"/>
          <w:szCs w:val="28"/>
        </w:rPr>
        <w:t xml:space="preserve"> (The real beauty of acting is constant improvisation.)</w:t>
      </w:r>
    </w:p>
    <w:p w:rsidR="00BD030F" w:rsidRDefault="00FD4928" w:rsidP="002173B8">
      <w:pPr>
        <w:pStyle w:val="a3"/>
        <w:numPr>
          <w:ilvl w:val="0"/>
          <w:numId w:val="1"/>
        </w:numPr>
        <w:ind w:leftChars="0"/>
        <w:rPr>
          <w:rFonts w:ascii="Times New Roman" w:hAnsi="Times New Roman" w:cs="Times New Roman"/>
          <w:sz w:val="28"/>
          <w:szCs w:val="28"/>
        </w:rPr>
      </w:pPr>
      <w:r w:rsidRPr="00A82E5B">
        <w:rPr>
          <w:rFonts w:ascii="Times New Roman" w:hAnsi="Times New Roman" w:cs="Times New Roman"/>
          <w:sz w:val="28"/>
          <w:szCs w:val="28"/>
        </w:rPr>
        <w:t xml:space="preserve">Imagine </w:t>
      </w:r>
      <w:r w:rsidR="00BD030F">
        <w:rPr>
          <w:rFonts w:ascii="Times New Roman" w:hAnsi="Times New Roman" w:cs="Times New Roman"/>
          <w:sz w:val="28"/>
          <w:szCs w:val="28"/>
        </w:rPr>
        <w:t>that you are going to play a character which has a strong and unbending will, is possessed by dominating, despotic desires, and is filled with hatred and disgust. (What would be the over-all gesture—to elicit such a character in you?)</w:t>
      </w:r>
    </w:p>
    <w:p w:rsidR="00BD030F" w:rsidRDefault="00BD030F" w:rsidP="002173B8">
      <w:pPr>
        <w:pStyle w:val="a3"/>
        <w:numPr>
          <w:ilvl w:val="0"/>
          <w:numId w:val="1"/>
        </w:numPr>
        <w:ind w:leftChars="0"/>
        <w:rPr>
          <w:rFonts w:ascii="Times New Roman" w:hAnsi="Times New Roman" w:cs="Times New Roman"/>
          <w:sz w:val="28"/>
          <w:szCs w:val="28"/>
        </w:rPr>
      </w:pPr>
      <w:r>
        <w:rPr>
          <w:rFonts w:ascii="Times New Roman" w:hAnsi="Times New Roman" w:cs="Times New Roman"/>
          <w:sz w:val="28"/>
          <w:szCs w:val="28"/>
        </w:rPr>
        <w:t>This time your character is a weak type, unable to protest and fight his way through life; highly sensitive, inclined to suffering and self-pity, with a strong desire to complaints. (What would be the over-all gesture to elicit such a character in you?)</w:t>
      </w:r>
    </w:p>
    <w:p w:rsidR="00A82E5B" w:rsidRPr="00A82E5B" w:rsidRDefault="00A82E5B" w:rsidP="00BD030F">
      <w:pPr>
        <w:pStyle w:val="a3"/>
        <w:ind w:leftChars="0" w:left="360"/>
        <w:rPr>
          <w:rFonts w:ascii="Times New Roman" w:hAnsi="Times New Roman" w:cs="Times New Roman"/>
          <w:sz w:val="28"/>
          <w:szCs w:val="28"/>
        </w:rPr>
      </w:pPr>
    </w:p>
    <w:sectPr w:rsidR="00A82E5B" w:rsidRPr="00A82E5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274" w:rsidRDefault="00377274" w:rsidP="006C4E5B">
      <w:r>
        <w:separator/>
      </w:r>
    </w:p>
  </w:endnote>
  <w:endnote w:type="continuationSeparator" w:id="0">
    <w:p w:rsidR="00377274" w:rsidRDefault="00377274" w:rsidP="006C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274" w:rsidRDefault="00377274" w:rsidP="006C4E5B">
      <w:r>
        <w:separator/>
      </w:r>
    </w:p>
  </w:footnote>
  <w:footnote w:type="continuationSeparator" w:id="0">
    <w:p w:rsidR="00377274" w:rsidRDefault="00377274" w:rsidP="006C4E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20940"/>
    <w:multiLevelType w:val="hybridMultilevel"/>
    <w:tmpl w:val="96E67CA4"/>
    <w:lvl w:ilvl="0" w:tplc="5A6AF7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793D04"/>
    <w:multiLevelType w:val="hybridMultilevel"/>
    <w:tmpl w:val="29749DD0"/>
    <w:lvl w:ilvl="0" w:tplc="4C025D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CC66AD"/>
    <w:multiLevelType w:val="hybridMultilevel"/>
    <w:tmpl w:val="27D8FE34"/>
    <w:lvl w:ilvl="0" w:tplc="AEF4399A">
      <w:start w:val="1"/>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CC61D82"/>
    <w:multiLevelType w:val="hybridMultilevel"/>
    <w:tmpl w:val="C58E877E"/>
    <w:lvl w:ilvl="0" w:tplc="3E6C3A24">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B8"/>
    <w:rsid w:val="00001619"/>
    <w:rsid w:val="000114BF"/>
    <w:rsid w:val="0008168C"/>
    <w:rsid w:val="00090C38"/>
    <w:rsid w:val="00096741"/>
    <w:rsid w:val="000A2574"/>
    <w:rsid w:val="001A4152"/>
    <w:rsid w:val="001E759B"/>
    <w:rsid w:val="00206318"/>
    <w:rsid w:val="00216841"/>
    <w:rsid w:val="002173B8"/>
    <w:rsid w:val="00226B01"/>
    <w:rsid w:val="00354EF7"/>
    <w:rsid w:val="00377274"/>
    <w:rsid w:val="004276B7"/>
    <w:rsid w:val="00494F9B"/>
    <w:rsid w:val="0051412E"/>
    <w:rsid w:val="005A700E"/>
    <w:rsid w:val="00634C49"/>
    <w:rsid w:val="0067229F"/>
    <w:rsid w:val="006C4E5B"/>
    <w:rsid w:val="00706361"/>
    <w:rsid w:val="0076036A"/>
    <w:rsid w:val="007668C1"/>
    <w:rsid w:val="0078378E"/>
    <w:rsid w:val="00845E51"/>
    <w:rsid w:val="00894F8C"/>
    <w:rsid w:val="008C3549"/>
    <w:rsid w:val="00927EC2"/>
    <w:rsid w:val="00952EAD"/>
    <w:rsid w:val="00974BFB"/>
    <w:rsid w:val="009A780D"/>
    <w:rsid w:val="009D51C6"/>
    <w:rsid w:val="00A82E5B"/>
    <w:rsid w:val="00A9498C"/>
    <w:rsid w:val="00AE31BA"/>
    <w:rsid w:val="00BD030F"/>
    <w:rsid w:val="00BE343C"/>
    <w:rsid w:val="00C07747"/>
    <w:rsid w:val="00C851CD"/>
    <w:rsid w:val="00C979F0"/>
    <w:rsid w:val="00CB1945"/>
    <w:rsid w:val="00CE75BF"/>
    <w:rsid w:val="00D30F62"/>
    <w:rsid w:val="00DA23A1"/>
    <w:rsid w:val="00E4359D"/>
    <w:rsid w:val="00E52684"/>
    <w:rsid w:val="00E610DA"/>
    <w:rsid w:val="00EB4989"/>
    <w:rsid w:val="00EB6F42"/>
    <w:rsid w:val="00EF51C3"/>
    <w:rsid w:val="00F71A6D"/>
    <w:rsid w:val="00F8059F"/>
    <w:rsid w:val="00F90EF4"/>
    <w:rsid w:val="00F97929"/>
    <w:rsid w:val="00FB2675"/>
    <w:rsid w:val="00FD49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FA488"/>
  <w15:docId w15:val="{AF2560AD-7D1C-4129-BA56-ED33C5DE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3B8"/>
    <w:pPr>
      <w:ind w:leftChars="200" w:left="480"/>
    </w:pPr>
  </w:style>
  <w:style w:type="paragraph" w:styleId="a4">
    <w:name w:val="header"/>
    <w:basedOn w:val="a"/>
    <w:link w:val="a5"/>
    <w:uiPriority w:val="99"/>
    <w:unhideWhenUsed/>
    <w:rsid w:val="006C4E5B"/>
    <w:pPr>
      <w:tabs>
        <w:tab w:val="center" w:pos="4153"/>
        <w:tab w:val="right" w:pos="8306"/>
      </w:tabs>
      <w:snapToGrid w:val="0"/>
    </w:pPr>
    <w:rPr>
      <w:sz w:val="20"/>
      <w:szCs w:val="20"/>
    </w:rPr>
  </w:style>
  <w:style w:type="character" w:customStyle="1" w:styleId="a5">
    <w:name w:val="頁首 字元"/>
    <w:basedOn w:val="a0"/>
    <w:link w:val="a4"/>
    <w:uiPriority w:val="99"/>
    <w:rsid w:val="006C4E5B"/>
    <w:rPr>
      <w:sz w:val="20"/>
      <w:szCs w:val="20"/>
    </w:rPr>
  </w:style>
  <w:style w:type="paragraph" w:styleId="a6">
    <w:name w:val="footer"/>
    <w:basedOn w:val="a"/>
    <w:link w:val="a7"/>
    <w:uiPriority w:val="99"/>
    <w:unhideWhenUsed/>
    <w:rsid w:val="006C4E5B"/>
    <w:pPr>
      <w:tabs>
        <w:tab w:val="center" w:pos="4153"/>
        <w:tab w:val="right" w:pos="8306"/>
      </w:tabs>
      <w:snapToGrid w:val="0"/>
    </w:pPr>
    <w:rPr>
      <w:sz w:val="20"/>
      <w:szCs w:val="20"/>
    </w:rPr>
  </w:style>
  <w:style w:type="character" w:customStyle="1" w:styleId="a7">
    <w:name w:val="頁尾 字元"/>
    <w:basedOn w:val="a0"/>
    <w:link w:val="a6"/>
    <w:uiPriority w:val="99"/>
    <w:rsid w:val="006C4E5B"/>
    <w:rPr>
      <w:sz w:val="20"/>
      <w:szCs w:val="20"/>
    </w:rPr>
  </w:style>
  <w:style w:type="character" w:styleId="a8">
    <w:name w:val="Hyperlink"/>
    <w:basedOn w:val="a0"/>
    <w:uiPriority w:val="99"/>
    <w:semiHidden/>
    <w:unhideWhenUsed/>
    <w:rsid w:val="00952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kespeare-online.com/plays/macbeth/soliloquies/word.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akespeare-online.com/plays/macbeth/soliloquies/briefcandlepowe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kespeare-online.com/plays/macbeth/soliloquies/dustydeath.html" TargetMode="External"/><Relationship Id="rId5" Type="http://schemas.openxmlformats.org/officeDocument/2006/relationships/webSettings" Target="webSettings.xml"/><Relationship Id="rId10" Type="http://schemas.openxmlformats.org/officeDocument/2006/relationships/hyperlink" Target="http://www.shakespeare-online.com/plays/macbeth/soliloquies/syllable.html" TargetMode="External"/><Relationship Id="rId4" Type="http://schemas.openxmlformats.org/officeDocument/2006/relationships/settings" Target="settings.xml"/><Relationship Id="rId9" Type="http://schemas.openxmlformats.org/officeDocument/2006/relationships/hyperlink" Target="http://www.shakespeare-online.com/plays/macbeth/soliloquies/pettypace.html"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22BB8-ACA3-4E9D-8821-EB660256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2019-06-13T09:12:00Z</dcterms:created>
  <dcterms:modified xsi:type="dcterms:W3CDTF">2019-06-13T09:12:00Z</dcterms:modified>
</cp:coreProperties>
</file>