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CE" w:rsidRDefault="002E58CD">
      <w:pPr>
        <w:spacing w:line="360" w:lineRule="auto"/>
        <w:rPr>
          <w:rFonts w:ascii="Times New Roman" w:hAnsi="Times New Roman" w:cs="Times New Roman"/>
        </w:rPr>
      </w:pPr>
      <w:r>
        <w:rPr>
          <w:rFonts w:ascii="Times New Roman" w:hAnsi="Times New Roman" w:cs="Times New Roman"/>
        </w:rPr>
        <w:t>Ying Feng</w:t>
      </w:r>
      <w:r>
        <w:rPr>
          <w:rFonts w:ascii="Times New Roman" w:hAnsi="Times New Roman" w:cs="Times New Roman"/>
        </w:rPr>
        <w:tab/>
      </w:r>
      <w:r>
        <w:rPr>
          <w:rFonts w:ascii="Times New Roman" w:hAnsi="Times New Roman" w:cs="Times New Roman"/>
        </w:rPr>
        <w:tab/>
      </w:r>
    </w:p>
    <w:p w:rsidR="006977CE" w:rsidRDefault="002E58CD">
      <w:pPr>
        <w:spacing w:line="360" w:lineRule="auto"/>
        <w:rPr>
          <w:rFonts w:ascii="Times New Roman" w:hAnsi="Times New Roman" w:cs="Times New Roman"/>
        </w:rPr>
      </w:pPr>
      <w:r>
        <w:rPr>
          <w:rFonts w:ascii="Times New Roman" w:hAnsi="Times New Roman" w:cs="Times New Roman"/>
        </w:rPr>
        <w:t>V10527002</w:t>
      </w:r>
    </w:p>
    <w:p w:rsidR="006977CE" w:rsidRDefault="002E58CD">
      <w:pPr>
        <w:spacing w:line="360" w:lineRule="auto"/>
        <w:rPr>
          <w:rFonts w:ascii="Times New Roman" w:hAnsi="Times New Roman" w:cs="Times New Roman"/>
        </w:rPr>
      </w:pPr>
      <w:r>
        <w:rPr>
          <w:rFonts w:ascii="Times New Roman" w:hAnsi="Times New Roman" w:cs="Times New Roman"/>
        </w:rPr>
        <w:t>Writing</w:t>
      </w:r>
    </w:p>
    <w:p w:rsidR="006977CE" w:rsidRDefault="002E58CD">
      <w:pPr>
        <w:spacing w:line="360" w:lineRule="auto"/>
        <w:rPr>
          <w:rFonts w:ascii="Times New Roman" w:hAnsi="Times New Roman" w:cs="Times New Roman"/>
        </w:rPr>
      </w:pPr>
      <w:r>
        <w:rPr>
          <w:rFonts w:ascii="Times New Roman" w:hAnsi="Times New Roman" w:cs="Times New Roman"/>
        </w:rPr>
        <w:t>Professor Pierre Hsu</w:t>
      </w:r>
    </w:p>
    <w:p w:rsidR="006977CE" w:rsidRDefault="006977CE"/>
    <w:p w:rsidR="006977CE" w:rsidRDefault="005E4C4C">
      <w:pPr>
        <w:jc w:val="center"/>
        <w:rPr>
          <w:rFonts w:ascii="Times New Roman" w:hAnsi="Times New Roman" w:cs="Times New Roman"/>
          <w:sz w:val="24"/>
        </w:rPr>
      </w:pPr>
      <w:r w:rsidRPr="005E4C4C">
        <w:rPr>
          <w:rFonts w:ascii="Times New Roman" w:hAnsi="Times New Roman" w:cs="Times New Roman"/>
          <w:sz w:val="24"/>
          <w:bdr w:val="single" w:sz="4" w:space="0" w:color="auto"/>
        </w:rPr>
        <w:t>A</w:t>
      </w:r>
      <w:r>
        <w:rPr>
          <w:rFonts w:ascii="Times New Roman" w:hAnsi="Times New Roman" w:cs="Times New Roman"/>
          <w:sz w:val="24"/>
        </w:rPr>
        <w:t xml:space="preserve"> </w:t>
      </w:r>
      <w:r w:rsidR="002E58CD">
        <w:rPr>
          <w:rFonts w:ascii="Times New Roman" w:hAnsi="Times New Roman" w:cs="Times New Roman"/>
          <w:sz w:val="24"/>
        </w:rPr>
        <w:t>Summary</w:t>
      </w:r>
      <w:r>
        <w:rPr>
          <w:rFonts w:ascii="Times New Roman" w:hAnsi="Times New Roman" w:cs="Times New Roman"/>
          <w:sz w:val="24"/>
        </w:rPr>
        <w:t xml:space="preserve"> of </w:t>
      </w:r>
      <w:r w:rsidRPr="005E4C4C">
        <w:rPr>
          <w:rFonts w:ascii="Times New Roman" w:hAnsi="Times New Roman" w:cs="Times New Roman"/>
          <w:sz w:val="24"/>
          <w:bdr w:val="single" w:sz="4" w:space="0" w:color="auto"/>
        </w:rPr>
        <w:t>“The Common Ground between Men and Women”</w:t>
      </w:r>
    </w:p>
    <w:p w:rsidR="006977CE" w:rsidRDefault="006977CE">
      <w:pPr>
        <w:ind w:firstLine="420"/>
        <w:jc w:val="left"/>
        <w:rPr>
          <w:rFonts w:ascii="Times New Roman" w:eastAsia="SimSun" w:hAnsi="Times New Roman" w:cs="Times New Roman"/>
          <w:sz w:val="24"/>
        </w:rPr>
      </w:pPr>
    </w:p>
    <w:p w:rsidR="006977CE" w:rsidRDefault="002E58CD">
      <w:pPr>
        <w:spacing w:line="360" w:lineRule="auto"/>
        <w:ind w:firstLine="420"/>
        <w:jc w:val="left"/>
      </w:pPr>
      <w:r>
        <w:rPr>
          <w:rFonts w:ascii="Times New Roman" w:eastAsia="SimSun" w:hAnsi="Times New Roman" w:cs="Times New Roman"/>
          <w:sz w:val="24"/>
        </w:rPr>
        <w:t>Wendell Berry</w:t>
      </w:r>
      <w:r>
        <w:rPr>
          <w:rFonts w:ascii="Times New Roman" w:eastAsia="SimSun" w:hAnsi="Times New Roman" w:cs="Times New Roman"/>
          <w:sz w:val="24"/>
        </w:rPr>
        <w:t xml:space="preserve"> as a</w:t>
      </w:r>
      <w:r>
        <w:rPr>
          <w:rFonts w:ascii="Times New Roman" w:eastAsia="SimSun" w:hAnsi="Times New Roman" w:cs="Times New Roman" w:hint="eastAsia"/>
          <w:sz w:val="24"/>
        </w:rPr>
        <w:t xml:space="preserve"> participator</w:t>
      </w:r>
      <w:r>
        <w:rPr>
          <w:rFonts w:ascii="Times New Roman" w:eastAsia="SimSun" w:hAnsi="Times New Roman" w:cs="Times New Roman"/>
          <w:sz w:val="24"/>
        </w:rPr>
        <w:t xml:space="preserve"> </w:t>
      </w:r>
      <w:r>
        <w:rPr>
          <w:rFonts w:ascii="Times New Roman" w:eastAsia="SimSun" w:hAnsi="Times New Roman" w:cs="Times New Roman" w:hint="eastAsia"/>
          <w:sz w:val="24"/>
        </w:rPr>
        <w:t xml:space="preserve">but also an </w:t>
      </w:r>
      <w:r>
        <w:rPr>
          <w:rFonts w:ascii="Times New Roman" w:eastAsia="SimSun" w:hAnsi="Times New Roman" w:cs="Times New Roman"/>
          <w:sz w:val="24"/>
        </w:rPr>
        <w:t>observer to search the common ground between men and women.</w:t>
      </w:r>
      <w:r>
        <w:rPr>
          <w:rFonts w:ascii="Times New Roman" w:eastAsia="SimSun" w:hAnsi="Times New Roman" w:cs="Times New Roman" w:hint="eastAsia"/>
          <w:sz w:val="24"/>
        </w:rPr>
        <w:t xml:space="preserve"> In his view, no one can be the authority of the subject about human sexual. He takes an example that the relationship between men and women which so-called forever love cannot be trusted. Because he thinks this connection defined as forever love not only </w:t>
      </w:r>
      <w:r>
        <w:rPr>
          <w:rFonts w:ascii="Times New Roman" w:eastAsia="SimSun" w:hAnsi="Times New Roman" w:cs="Times New Roman" w:hint="eastAsia"/>
          <w:sz w:val="24"/>
        </w:rPr>
        <w:t>including sex but also people can transform this into good words or good money. By describing the differentiation of human from nature or eras, the author thinks the differentiation of men and women coincides. He takes some other person</w:t>
      </w:r>
      <w:r>
        <w:rPr>
          <w:rFonts w:ascii="Times New Roman" w:eastAsia="SimSun" w:hAnsi="Times New Roman" w:cs="Times New Roman"/>
          <w:sz w:val="24"/>
        </w:rPr>
        <w:t>’</w:t>
      </w:r>
      <w:r>
        <w:rPr>
          <w:rFonts w:ascii="Times New Roman" w:eastAsia="SimSun" w:hAnsi="Times New Roman" w:cs="Times New Roman" w:hint="eastAsia"/>
          <w:sz w:val="24"/>
        </w:rPr>
        <w:t>s saying to interpr</w:t>
      </w:r>
      <w:r>
        <w:rPr>
          <w:rFonts w:ascii="Times New Roman" w:eastAsia="SimSun" w:hAnsi="Times New Roman" w:cs="Times New Roman" w:hint="eastAsia"/>
          <w:sz w:val="24"/>
        </w:rPr>
        <w:t>et a human as an individual that she or he has to collaborate. Therefore, who refuses to collaborate in a relationship is simply wrong. He even by describing the conversation about the metaphor of sunflowers to explain conflicts is troublesome but not ever</w:t>
      </w:r>
      <w:r>
        <w:rPr>
          <w:rFonts w:ascii="Times New Roman" w:eastAsia="SimSun" w:hAnsi="Times New Roman" w:cs="Times New Roman" w:hint="eastAsia"/>
          <w:sz w:val="24"/>
        </w:rPr>
        <w:t xml:space="preserve">ything. But a person as a part of human beings, who can be the individual to define the common ground. Next, the author talks about the words </w:t>
      </w:r>
      <w:r>
        <w:rPr>
          <w:rFonts w:ascii="Times New Roman" w:eastAsia="SimSun" w:hAnsi="Times New Roman" w:cs="Times New Roman"/>
          <w:sz w:val="24"/>
        </w:rPr>
        <w:t>“</w:t>
      </w:r>
      <w:r>
        <w:rPr>
          <w:rFonts w:ascii="Times New Roman" w:eastAsia="SimSun" w:hAnsi="Times New Roman" w:cs="Times New Roman" w:hint="eastAsia"/>
          <w:sz w:val="24"/>
        </w:rPr>
        <w:t>common ground</w:t>
      </w:r>
      <w:r>
        <w:rPr>
          <w:rFonts w:ascii="Times New Roman" w:eastAsia="SimSun" w:hAnsi="Times New Roman" w:cs="Times New Roman"/>
          <w:sz w:val="24"/>
        </w:rPr>
        <w:t>”</w:t>
      </w:r>
      <w:r>
        <w:rPr>
          <w:rFonts w:ascii="Times New Roman" w:eastAsia="SimSun" w:hAnsi="Times New Roman" w:cs="Times New Roman" w:hint="eastAsia"/>
          <w:sz w:val="24"/>
        </w:rPr>
        <w:t xml:space="preserve"> as a metaphor and he takes the marriage between men and women as an example. By quoting </w:t>
      </w:r>
      <w:proofErr w:type="gramStart"/>
      <w:r>
        <w:rPr>
          <w:rFonts w:ascii="Times New Roman" w:eastAsia="SimSun" w:hAnsi="Times New Roman" w:cs="Times New Roman" w:hint="eastAsia"/>
          <w:sz w:val="24"/>
        </w:rPr>
        <w:t>Yeats</w:t>
      </w:r>
      <w:r>
        <w:rPr>
          <w:rFonts w:ascii="Times New Roman" w:eastAsia="SimSun" w:hAnsi="Times New Roman" w:cs="Times New Roman"/>
          <w:sz w:val="24"/>
        </w:rPr>
        <w:t>’</w:t>
      </w:r>
      <w:r>
        <w:rPr>
          <w:rFonts w:ascii="Times New Roman" w:eastAsia="SimSun" w:hAnsi="Times New Roman" w:cs="Times New Roman" w:hint="eastAsia"/>
          <w:sz w:val="24"/>
        </w:rPr>
        <w:t xml:space="preserve"> s</w:t>
      </w:r>
      <w:proofErr w:type="gramEnd"/>
      <w:r>
        <w:rPr>
          <w:rFonts w:ascii="Times New Roman" w:eastAsia="SimSun" w:hAnsi="Times New Roman" w:cs="Times New Roman" w:hint="eastAsia"/>
          <w:sz w:val="24"/>
        </w:rPr>
        <w:t xml:space="preserve"> s</w:t>
      </w:r>
      <w:r>
        <w:rPr>
          <w:rFonts w:ascii="Times New Roman" w:eastAsia="SimSun" w:hAnsi="Times New Roman" w:cs="Times New Roman" w:hint="eastAsia"/>
          <w:sz w:val="24"/>
        </w:rPr>
        <w:t>aying to illustrate the marriages not only a symbol of a legal relationship but also it relates to bodies and minds of men and women. So human beings do not need to experience to inform to survive alone. Also, marriage, kinship, friendship, and neighborhoo</w:t>
      </w:r>
      <w:r>
        <w:rPr>
          <w:rFonts w:ascii="Times New Roman" w:eastAsia="SimSun" w:hAnsi="Times New Roman" w:cs="Times New Roman" w:hint="eastAsia"/>
          <w:sz w:val="24"/>
        </w:rPr>
        <w:t>d surround human just are forms of bondage. Sexual things just because the bodies of men and women are physically mutual attraction. He also compares with machines and human that bodies and minds cannot divide. At the end, the author thinks human love only</w:t>
      </w:r>
      <w:r>
        <w:rPr>
          <w:rFonts w:ascii="Times New Roman" w:eastAsia="SimSun" w:hAnsi="Times New Roman" w:cs="Times New Roman" w:hint="eastAsia"/>
          <w:sz w:val="24"/>
        </w:rPr>
        <w:t xml:space="preserve"> can have a meaning in specific circumstances</w:t>
      </w:r>
    </w:p>
    <w:p w:rsidR="006977CE" w:rsidRDefault="006977CE">
      <w:bookmarkStart w:id="0" w:name="_GoBack"/>
      <w:bookmarkEnd w:id="0"/>
    </w:p>
    <w:p w:rsidR="006977CE" w:rsidRDefault="006977CE"/>
    <w:p w:rsidR="006977CE" w:rsidRDefault="006977CE"/>
    <w:sectPr w:rsidR="006977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C2332"/>
    <w:rsid w:val="002E58CD"/>
    <w:rsid w:val="005E4C4C"/>
    <w:rsid w:val="006977CE"/>
    <w:rsid w:val="08A46F53"/>
    <w:rsid w:val="356E0079"/>
    <w:rsid w:val="3820121C"/>
    <w:rsid w:val="417C6817"/>
    <w:rsid w:val="5180655C"/>
    <w:rsid w:val="54872A58"/>
    <w:rsid w:val="58C63459"/>
    <w:rsid w:val="59F723C2"/>
    <w:rsid w:val="5ECD363C"/>
    <w:rsid w:val="724A5807"/>
    <w:rsid w:val="754C2332"/>
    <w:rsid w:val="76AF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5725EC-71FA-4746-806B-06DFFB86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User</cp:lastModifiedBy>
  <cp:revision>3</cp:revision>
  <dcterms:created xsi:type="dcterms:W3CDTF">2017-06-12T07:46:00Z</dcterms:created>
  <dcterms:modified xsi:type="dcterms:W3CDTF">2017-06-12T10:56:00Z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